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7F" w:rsidRDefault="0029547F" w:rsidP="0029547F">
      <w:pPr>
        <w:spacing w:after="100" w:afterAutospacing="1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</w:pPr>
      <w:r w:rsidRPr="0029547F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 xml:space="preserve">Конспект НОД </w:t>
      </w:r>
    </w:p>
    <w:p w:rsidR="0029547F" w:rsidRDefault="0029547F" w:rsidP="0029547F">
      <w:pPr>
        <w:spacing w:after="100" w:afterAutospacing="1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</w:pPr>
      <w:r w:rsidRPr="0029547F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>по развитию речи в старшей группе</w:t>
      </w:r>
      <w:r w:rsidRPr="0029547F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 xml:space="preserve">: </w:t>
      </w:r>
    </w:p>
    <w:p w:rsidR="0029547F" w:rsidRPr="0029547F" w:rsidRDefault="0029547F" w:rsidP="0029547F">
      <w:pPr>
        <w:spacing w:after="100" w:afterAutospacing="1"/>
        <w:ind w:left="180" w:right="180"/>
        <w:jc w:val="center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</w:pPr>
      <w:r w:rsidRPr="0029547F">
        <w:rPr>
          <w:rFonts w:ascii="Times New Roman" w:eastAsia="Times New Roman" w:hAnsi="Times New Roman" w:cs="Times New Roman"/>
          <w:b/>
          <w:bCs/>
          <w:color w:val="0B3805"/>
          <w:kern w:val="36"/>
          <w:sz w:val="36"/>
          <w:szCs w:val="36"/>
          <w:lang w:eastAsia="ru-RU"/>
        </w:rPr>
        <w:t>«Осеннее приключение»</w:t>
      </w:r>
    </w:p>
    <w:p w:rsidR="0029547F" w:rsidRDefault="0029547F" w:rsidP="0029547F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29547F" w:rsidRPr="0029547F" w:rsidRDefault="0029547F" w:rsidP="0029547F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Рогулина </w:t>
      </w: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 xml:space="preserve">Татьяна </w:t>
      </w:r>
      <w:r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Михайловна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Воспитатель(1 квалификационная категория)</w:t>
      </w:r>
    </w:p>
    <w:p w:rsidR="0029547F" w:rsidRDefault="0029547F" w:rsidP="0029547F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ДОУ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«Д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етский сад №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4 «Солнышко»»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jc w:val="righ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раснотуранск</w:t>
      </w:r>
      <w:proofErr w:type="spellEnd"/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Цель: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Систематизировать знания детей об осени, об осенних явлениях природы.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Программные задачи: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область «Речевое развитие»: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Учить детей составлять простые и сложные предложения.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Упражнять в подборе существительных к прилагательному, слов с противоположным значением.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Развивать умение различать на слух и отчетливо произносить сходные по артикуляции и звучанию согласные звуки 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с – з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Продолжать развивать фонематический слух.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Развивать диалогическую и монологическую речь, совершенствовать умение согласовывать слова в предложении.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область «Познавательное развитие»: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Учить устанавливать причинно-следственные связи между природными явлениями (сезон – растительность – труд людей).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Закреплять представление о времени года «Осень», о жизни животных и растений осенью, о труде людей в осенний период, об овощах и фруктах.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Развивать умение детей узнавать и различать овощи и фрукты, классифицировать их.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Развивать логическое мышление, память, внимание, тактильные ощущения.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область «Социально-коммуникативное развитие»: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Развивать коммуникативные умения детей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черезвыполнение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заданий в группе.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Воспитывать умение детей слушать и слышать друг друга, умение поддерживать дружеские взаимоотношения со сверстниками, взаимопомощь.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область «Художественно-эстетическое развитие»: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Воспитывать любовь к природе, восприятие её красоты и многообразия.</w:t>
      </w: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Образовательная область «Физическое развитие»: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Развивать двигательную активность.</w:t>
      </w: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Материалы и оборудование: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Оформление: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Осеннее оформление группы, часть группы отгорожено ширмой, за ширмой - избушка, плетень, грядки с овощами, яблоня и груша, игрушка – кот, фартук и платок для бабушки.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Музыкальное оформление: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аудиозапись «Осенней мелодии».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Демонстрационный материал: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Конверт с письмом, овощи (картофель, помидор, огурец, морковь, капуста, кукуруза, свекла, чеснок), фрукты (яблоки, груши),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мнемотаблица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«Опиши овощ» (на ощупь), чудесный мешочек,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корзинкас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изображением комара, корзинка с изображением крана с водой, корзина с яблоками, корзина с морковью, цифры 1,2,3,4.</w:t>
      </w:r>
      <w:proofErr w:type="gramEnd"/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Раздаточный материал: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Кленовые листья с изображением разных примет осени, с 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проделанными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дыроколом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отверстиями (по количеству детей), шнуровка для книги, тарелочки с картинками (яблоко, морковь, капуста) на каждого ребенка, цифры-эмблемы.</w:t>
      </w: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</w:t>
      </w:r>
      <w:proofErr w:type="gramEnd"/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Ход: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играют.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Ребята-дежурные, вы проверяли сегодня кормушку, надо ли подсыпать корм для птиц?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подходят к окну и видят в кормушке конверт, говорят об этом воспитателю.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Давайте посмотрим, что это может быть? (рассматривают конверт)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Это письмо (конверт).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Интересно как попало сюда это письмо?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(высказывают предположения</w:t>
      </w:r>
      <w:proofErr w:type="gramStart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)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етер принес, голубиная почта принесла.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вы думаете, от кого оно? Давайте посмотрим, что в конверте? (находят сухие листья, семена, ягоды рябины) Откуда может прийти такое письмо с листьями, семенами, ягодами?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из леса.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Может оно и не для нас? (рассматривает). На конверте указан адрес: детский сад № 186 «Петрушка», ребятам группы «Рябинка». Кому значит это письмо?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Нам.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Кто-нибудь может прочитать письмо? Тогда читать буду я: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«Здравствуйте, ребята! Мы, медвежата, знаем, что вы очень умные, смелые и добрые ребята. Мы хотим попросить у вас помощи. Дело в том, что мы поссорились: одни медвежата говорят, что наступила осень, что уже становится холодно и пора искать берлогу для зимовки. А другие говорят, что осень к нам еще и не заглядывала и берлогу готовить не надо. Помогите нам, пожалуйста, разобраться, наступила ли осень, и пришло ли время готовить берлогу к зиме?»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Ну что, ребята, сможем ли мы помочь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медвежатам?Что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 ними может 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случится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если они вовремя не устроятся в берлогу на зимовку?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Они могут погибнуть от голода.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Почему?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Потому, что медведь питается ягодами, медом диких пчел, ловит рыбу, а зимой добыть пищу под снегом и льдом очень трудно. Зима покрыта снегом, а река льдом.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Что же нам делать? Как узнать, наступила ли осень?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Отправится на улицу, посмотреть…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Х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орошо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тогда давайте подумаем, какие осенние приметы мы будем искать? Что мы знаем об осени? 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(если дети затрудняются, в-ль задает наводящие вопросы)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сенью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желтеют и опадают листья. Осенью становится холодно. Птицы улетают в теплые края. Животные готовят запасы на зиму. Люди собирают урожай.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В-ль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ебята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так мы сегодня собирались с вами к нашей знакомой Бабушке-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Загадушке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может она нам и поможет? Отправимся в путь? А добраться туда нам поможет волшебная музыка. Закрывайте глаза и не подглядывайте, иначе волшебство не случится.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  Дети закрывают глаза, воспитатель открывает ширму, одевает фартук и платок.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дравствуйте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ребята! Я – Бабушка-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Загадушка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Как я рада, что вы ко мне пришли! С чем пожаловали, что ищете? 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(если дети затрудняются, то говорит, что ей сорока уже все новости рассказала, что они ищут осенние приметы, чтобы помочь медвежатам).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ы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ищем осень (осенние приметы).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й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ребята, я ведь вас не ждала. В избушке у меня не прибрано! Сейчас ведь каждый день все холоднее и холоднее, дожди начались, я целый день тружусь на огороде. Посмотрите, какой урожай уродился! Помогать мне будете? А ну-ка, отгадайте, какие овощи растут у меня на огороде?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орковь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свекла, картофель, помидоры, капуста, лук, чеснок, кукуруза.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spellEnd"/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какие фрукты поспели в моем саду?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я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блоки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груши.</w:t>
      </w: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               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spellEnd"/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в какое время года бывает самый большой урожай?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сенью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начит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осень наступила?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!    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У</w:t>
      </w:r>
      <w:proofErr w:type="spellEnd"/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меня есть для вас гостинцы, посмотрите, в какой красивый мешочек я их положила. А ну-ка, отгадайте, что за овощ или фрукт я вам приготовила? Я приготовила карточку-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загадку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поможет Леве рассказать, что спрятано в мешочке. Агата будет искать отгадку в мешочке, а вы, ребята, возьмите себе каждый по тарелочке с картинками, на которых нарисованы овощи и фрукты, и постарайтесь найти отгадку. Только никому не показывайте. Потом мы проверим, кто выполнит задание правильно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(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ывешивает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мнемотаблицу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-загадку «яблоко»).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 Один ребенок по </w:t>
      </w:r>
      <w:proofErr w:type="spellStart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мнемотаблице</w:t>
      </w:r>
      <w:proofErr w:type="spellEnd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 рассказывает таблицу. Другой ребенок ищет отгадку в мешочке. Остальные дети выполняют задания у себя на тарелочках.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 ты думаешь, что это такое? Почему ты думаешь, что это яблоко?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Ребенок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руглое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твердое, гладкое, холодное, не большое - это яблоко.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роверьте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ребята, правильно мы отгадали? (дети проверяют).У меня есть еще для вас гостинец.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Выходит другой ребенок. Игра повторяется. Отгадывают морковь.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Молодцы ребята! Вот за это у меня для вас корзинка с яблочками и морковью. Хорошо поработали, пора и отдохнуть!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Физминутка</w:t>
      </w:r>
      <w:proofErr w:type="spellEnd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Стояла корзинка на полке без дела,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Скучала, наверно, без дела она.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Вот осень пришла, и листва пожелтела,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Настала пора собирать урожай!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Корзинка довольна, она удивилась,      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так много фруктов в саду уродилось!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Ой, ребята, что же такое? Я сегодня целый день собирала овощи для хранения. В одной кошелке у меня были овощи, в названии которых есть звук «З», вот на ней комар нарисован. А в другой кошелке у меня были овощи, в названии которых есть звук «С». Перепутать эти кошелки нельзя, потому, что они будут храниться в разных хранилищах. А теперь эти овощи все разбросаны. Наверное, это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котозорник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опять напроказничал. Вы мне поможете, ребята, правильно разложить продукты? Давайте вместе пропоем песенку комара.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произносят звук з.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теперь давайте пропоем песенку воды.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 xml:space="preserve">Дети произносят звук </w:t>
      </w:r>
      <w:proofErr w:type="gramStart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с</w:t>
      </w:r>
      <w:proofErr w:type="gramEnd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Давайте разложим продукты правильно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</w:t>
      </w:r>
      <w:proofErr w:type="gramStart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в</w:t>
      </w:r>
      <w:proofErr w:type="gramEnd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ыходит ребенок)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Что ты выбираешь? В какую корзинку нужно положить этот предмет? Почему? Скажи слово так, чтобы мы услышали этот звук.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раскладывают кукурузу, чеснок, свеклу, капусту.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Ну вот, весь урожай собрали, на всю зиму запаслись мы витаминами! Спасибо щедрой осени! Спасибо, ребята!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Ох, уж этот кот! Задал нам работу! Где он озорник! (кот сидит на крыше) А ну, выходи! Не выйдешь? Стыдно, наверное, ему. А знаете ребята, что моего кота зовут Кот-Наоборот!</w:t>
      </w:r>
    </w:p>
    <w:p w:rsidR="0029547F" w:rsidRPr="0029547F" w:rsidRDefault="0029547F" w:rsidP="0029547F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зовут его так потому, что все, что ему не скажешь, он скажет наоборот. Например, он говорит, что осенью редко идет дождь. Ведь это же не так?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Нет!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как надо сказать?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Осенью часто идут дожди.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Он говорит: осенью веселое настроение.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грустное настроение.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lastRenderedPageBreak/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сенью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солнечные дни…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пасмурные дни.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сенью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короткие ночи…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длинные ночи.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Ж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аркая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погода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ет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холодная погода.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сенью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дожди теплые…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Нет, дожди холодные.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Птицы прилетают…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Нет, птицы улетают.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Сейчас поздняя осень…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Нет, ранняя осень.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Вот какая погода бывает осенью, такая же, как сейчас у нас за окном. Что за кот! Ни в чем с нами не соглашается! Вообще-то он умный кот, даже книгу сочиняет о временах года. Только все путает, наверное, это он медвежат запутал. Вот и сейчас, картинки рисовал, только мне кажется, не все они об осени. Давайте поможем коту! Найдем листочки, на которых нарисованы только осенние приметы и назовем эту примету. Все осенние приметы мы соберем вместе и сделаем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книгу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.Д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ля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этого разделимся на команды. У каждого из вас есть цифра. Подойдите к столу, на котором такая же цифра, как у вас. Посмотрите внимательно, найдите лишнюю картинку положите в тарелочку.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выполняют задание.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А теперь проверим, правильно ли мы выполнили задание (меняет команды местами). Теперь будем собирать книгу.  Настя, найди картинку с цифрой 1. Принеси ее сюда и расскажи, какая примета нарисована на этой картинке 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(выполняют задание, прикрепляют листы к книге, составляя предложение по картинке)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  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Осенью листья желтеют и опадают. Осенью дует холодный ветер. Осенью птицы улетают в теплые края. Осенью животные делают запасы на зиму. Осенью люди собирают урожай. Осенью часто идет дождь. Осенью люди одевают теплую одежду. Осенью в лесу вырастает много грибов.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Ребята, посмотрите, какая книга у нас получилась! А как ее можно назвать?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Дети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:«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Приметы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осени». «Осень в гости к нам пришла». «Осень».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ебята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кот благодарит вас и говорит, что вы можете забрать остальные листочки с осенними приметами, сделать из них еще одну книгу и отправить ее медвежатам, чтобы они посмотрели на картинки и узнали, какая бывает осень. Давайте поблагодарим кота за подарок.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proofErr w:type="spell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Бабушка</w:t>
      </w:r>
      <w:proofErr w:type="gramStart"/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: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</w:t>
      </w:r>
      <w:proofErr w:type="gram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й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совсем мы с вами заигрались. Пора отправляться в детский сад, наверное, вас там уже воспитатель ищет. А поможет вернуться нам снова волшебная музыка.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Звучит музыка. Дети закрывают глаза. Воспитатель закрывает ширму, снимает платок и фартук.</w:t>
      </w:r>
    </w:p>
    <w:p w:rsidR="0029547F" w:rsidRPr="0029547F" w:rsidRDefault="0029547F" w:rsidP="0029547F">
      <w:pPr>
        <w:shd w:val="clear" w:color="auto" w:fill="FFFFFF"/>
        <w:spacing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b/>
          <w:bCs/>
          <w:color w:val="211E1E"/>
          <w:sz w:val="24"/>
          <w:szCs w:val="24"/>
          <w:lang w:eastAsia="ru-RU"/>
        </w:rPr>
        <w:t>Воспитатель: 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Ребята, где же вы были? Вам понравилась прогулка? Что вам понравилось больше всего</w:t>
      </w:r>
      <w:proofErr w:type="gram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?</w:t>
      </w:r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(</w:t>
      </w:r>
      <w:proofErr w:type="gramEnd"/>
      <w:r w:rsidRPr="0029547F">
        <w:rPr>
          <w:rFonts w:ascii="Arial" w:eastAsia="Times New Roman" w:hAnsi="Arial" w:cs="Arial"/>
          <w:i/>
          <w:iCs/>
          <w:color w:val="211E1E"/>
          <w:sz w:val="24"/>
          <w:szCs w:val="24"/>
          <w:lang w:eastAsia="ru-RU"/>
        </w:rPr>
        <w:t>дети делятся впечатлениями)</w:t>
      </w: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 Сейчас пришло время нам выходить на прогулку, а после прогулки, мы с вами отправим посылку и напишем письмо медвежатам.</w:t>
      </w:r>
    </w:p>
    <w:p w:rsidR="0029547F" w:rsidRPr="0029547F" w:rsidRDefault="0029547F" w:rsidP="0029547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u w:val="single"/>
          <w:lang w:eastAsia="ru-RU"/>
        </w:rPr>
        <w:lastRenderedPageBreak/>
        <w:t>Литература:</w:t>
      </w:r>
    </w:p>
    <w:p w:rsidR="0029547F" w:rsidRPr="0029547F" w:rsidRDefault="0029547F" w:rsidP="0029547F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От рождения до школы. Основная общеобразовательная программа дошкольного образования/ под ред. Н.Е.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Вераксы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, Т.С. Комаровой, М.А. Васильевой. М.: МОЗАИКА-СИНТЕЗ, 2014, 304.</w:t>
      </w:r>
    </w:p>
    <w:p w:rsidR="0029547F" w:rsidRPr="0029547F" w:rsidRDefault="0029547F" w:rsidP="0029547F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Развитие речи детей 5-7 лет. 3-е изд.,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дополн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. / Под ред. </w:t>
      </w:r>
      <w:proofErr w:type="spellStart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О.С.Ушаковой</w:t>
      </w:r>
      <w:proofErr w:type="spellEnd"/>
      <w:r w:rsidRPr="0029547F">
        <w:rPr>
          <w:rFonts w:ascii="Arial" w:eastAsia="Times New Roman" w:hAnsi="Arial" w:cs="Arial"/>
          <w:color w:val="211E1E"/>
          <w:sz w:val="24"/>
          <w:szCs w:val="24"/>
          <w:lang w:eastAsia="ru-RU"/>
        </w:rPr>
        <w:t>. – М.: ТЦ Сфера, 2014. – 272 с. – (Развиваем речь).</w:t>
      </w:r>
    </w:p>
    <w:p w:rsidR="00C42061" w:rsidRDefault="0029547F">
      <w:bookmarkStart w:id="0" w:name="_GoBack"/>
      <w:bookmarkEnd w:id="0"/>
    </w:p>
    <w:sectPr w:rsidR="00C42061" w:rsidSect="0029547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1EE"/>
    <w:multiLevelType w:val="multilevel"/>
    <w:tmpl w:val="6E20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F"/>
    <w:rsid w:val="00236532"/>
    <w:rsid w:val="0029547F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9547F"/>
  </w:style>
  <w:style w:type="paragraph" w:styleId="a3">
    <w:name w:val="Normal (Web)"/>
    <w:basedOn w:val="a"/>
    <w:uiPriority w:val="99"/>
    <w:semiHidden/>
    <w:unhideWhenUsed/>
    <w:rsid w:val="002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7F"/>
    <w:rPr>
      <w:b/>
      <w:bCs/>
    </w:rPr>
  </w:style>
  <w:style w:type="character" w:styleId="a5">
    <w:name w:val="Emphasis"/>
    <w:basedOn w:val="a0"/>
    <w:uiPriority w:val="20"/>
    <w:qFormat/>
    <w:rsid w:val="002954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9547F"/>
  </w:style>
  <w:style w:type="paragraph" w:styleId="a3">
    <w:name w:val="Normal (Web)"/>
    <w:basedOn w:val="a"/>
    <w:uiPriority w:val="99"/>
    <w:semiHidden/>
    <w:unhideWhenUsed/>
    <w:rsid w:val="0029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7F"/>
    <w:rPr>
      <w:b/>
      <w:bCs/>
    </w:rPr>
  </w:style>
  <w:style w:type="character" w:styleId="a5">
    <w:name w:val="Emphasis"/>
    <w:basedOn w:val="a0"/>
    <w:uiPriority w:val="20"/>
    <w:qFormat/>
    <w:rsid w:val="002954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0823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26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9503</Characters>
  <Application>Microsoft Office Word</Application>
  <DocSecurity>0</DocSecurity>
  <Lines>79</Lines>
  <Paragraphs>22</Paragraphs>
  <ScaleCrop>false</ScaleCrop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ЮЮ</cp:lastModifiedBy>
  <cp:revision>2</cp:revision>
  <dcterms:created xsi:type="dcterms:W3CDTF">2019-02-28T05:09:00Z</dcterms:created>
  <dcterms:modified xsi:type="dcterms:W3CDTF">2019-02-28T05:15:00Z</dcterms:modified>
</cp:coreProperties>
</file>